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C28" w:rsidRPr="00A812DB" w:rsidP="00A8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FC4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C49C5" w:rsid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0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FC4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81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AB2145">
        <w:rPr>
          <w:rFonts w:ascii="Times New Roman" w:eastAsia="Times New Roman" w:hAnsi="Times New Roman" w:cs="Times New Roman"/>
          <w:sz w:val="24"/>
          <w:szCs w:val="24"/>
          <w:lang w:eastAsia="ru-RU"/>
        </w:rPr>
        <w:t>3161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-0501-2025</w:t>
      </w:r>
    </w:p>
    <w:p w:rsidR="00BE4DB1" w:rsidRPr="00A812DB" w:rsidP="00FD0787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A812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</w:t>
      </w:r>
      <w:r w:rsidRPr="00A812DB" w:rsidR="0025508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AB2145">
        <w:rPr>
          <w:rFonts w:ascii="Times New Roman" w:eastAsia="Times New Roman" w:hAnsi="Times New Roman" w:cs="Times New Roman"/>
          <w:sz w:val="24"/>
          <w:szCs w:val="24"/>
          <w:lang w:eastAsia="ru-RU"/>
        </w:rPr>
        <w:t>5583</w:t>
      </w:r>
      <w:r w:rsidRPr="00A812DB" w:rsidR="00255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2145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25508C" w:rsidP="0025508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87" w:rsidP="0025508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87" w:rsidRPr="00FC49C5" w:rsidP="0025508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FA4B07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FC49C5" w:rsidP="00FC49C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D0787" w:rsidP="00FC49C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C49C5" w:rsidP="00FC49C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85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августа </w:t>
      </w:r>
      <w:r w:rsidRPr="00350C28"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Нефтеюганск         </w:t>
      </w:r>
    </w:p>
    <w:p w:rsid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C49C5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Мировой судья судебного участка № 6 Нефтеюганс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судебного района ХМАО-Югры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Д.Р.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(628305, ХМАО-Югра, г. Нефтеюганск, ул.Сургутская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10), рассмотрев в открытом судебном заседании дело об административном правонарушении в отношении </w:t>
      </w:r>
    </w:p>
    <w:p w:rsidR="00FA4B07" w:rsidRPr="00BC09A0" w:rsidP="00AB21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F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49C5" w:rsid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зарегистрированного</w:t>
      </w:r>
      <w:r w:rsidRPr="00BC09A0" w:rsid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09A0" w:rsid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отбывающего наказание в исправительной колонии особого режима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паспорт: ***</w:t>
      </w: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</w:t>
      </w:r>
      <w:r w:rsidR="00CB0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предусмотренного ч.1 ст. 6.9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</w:p>
    <w:p w:rsidR="00FD0787" w:rsidRPr="00FD0787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FD0787" w:rsidRPr="00FD0787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Л.</w:t>
      </w:r>
      <w:r>
        <w:rPr>
          <w:sz w:val="28"/>
          <w:szCs w:val="28"/>
        </w:rPr>
        <w:t>Д.И., 16.10.2024</w:t>
      </w:r>
      <w:r w:rsidRPr="007A386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A3864">
        <w:rPr>
          <w:sz w:val="28"/>
          <w:szCs w:val="28"/>
        </w:rPr>
        <w:t xml:space="preserve"> </w:t>
      </w:r>
      <w:r>
        <w:rPr>
          <w:sz w:val="28"/>
          <w:szCs w:val="28"/>
        </w:rPr>
        <w:t>20:57</w:t>
      </w:r>
      <w:r w:rsidRPr="007A3864">
        <w:rPr>
          <w:sz w:val="28"/>
          <w:szCs w:val="28"/>
        </w:rPr>
        <w:t xml:space="preserve"> час, </w:t>
      </w:r>
      <w:r>
        <w:rPr>
          <w:sz w:val="28"/>
          <w:szCs w:val="28"/>
        </w:rPr>
        <w:t>находясь по адресу: ***</w:t>
      </w:r>
      <w:r>
        <w:rPr>
          <w:sz w:val="28"/>
          <w:szCs w:val="28"/>
        </w:rPr>
        <w:t xml:space="preserve">, употребил наркотическое средство без назначения врача. </w:t>
      </w:r>
      <w:r w:rsidRPr="007A3864">
        <w:rPr>
          <w:sz w:val="28"/>
          <w:szCs w:val="28"/>
        </w:rPr>
        <w:t>Согласно акт</w:t>
      </w:r>
      <w:r>
        <w:rPr>
          <w:sz w:val="28"/>
          <w:szCs w:val="28"/>
        </w:rPr>
        <w:t>у</w:t>
      </w:r>
      <w:r w:rsidRPr="007A3864">
        <w:rPr>
          <w:sz w:val="28"/>
          <w:szCs w:val="28"/>
        </w:rPr>
        <w:t xml:space="preserve"> медицинского освидетельствования,</w:t>
      </w:r>
      <w:r>
        <w:rPr>
          <w:sz w:val="28"/>
          <w:szCs w:val="28"/>
        </w:rPr>
        <w:t xml:space="preserve"> на состояние опьянения</w:t>
      </w:r>
      <w:r w:rsidRPr="007A386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***</w:t>
      </w:r>
      <w:r w:rsidRPr="007A3864">
        <w:rPr>
          <w:sz w:val="28"/>
          <w:szCs w:val="28"/>
        </w:rPr>
        <w:t xml:space="preserve"> от </w:t>
      </w:r>
      <w:r>
        <w:rPr>
          <w:sz w:val="28"/>
          <w:szCs w:val="28"/>
        </w:rPr>
        <w:t>16.10.2024</w:t>
      </w:r>
      <w:r w:rsidRPr="007A3864">
        <w:rPr>
          <w:sz w:val="28"/>
          <w:szCs w:val="28"/>
        </w:rPr>
        <w:t xml:space="preserve">, </w:t>
      </w:r>
      <w:r>
        <w:rPr>
          <w:sz w:val="28"/>
          <w:szCs w:val="28"/>
        </w:rPr>
        <w:t>установлено состояние опьянения, обнаружены наркотические</w:t>
      </w:r>
      <w:r>
        <w:rPr>
          <w:sz w:val="28"/>
          <w:szCs w:val="28"/>
        </w:rPr>
        <w:t xml:space="preserve"> вещества: ***</w:t>
      </w:r>
      <w:r w:rsidR="00F460EC">
        <w:rPr>
          <w:sz w:val="28"/>
          <w:szCs w:val="28"/>
        </w:rPr>
        <w:t xml:space="preserve"> (</w:t>
      </w:r>
      <w:r>
        <w:rPr>
          <w:sz w:val="28"/>
          <w:szCs w:val="28"/>
        </w:rPr>
        <w:t>***</w:t>
      </w:r>
      <w:r w:rsidR="00F460EC">
        <w:rPr>
          <w:sz w:val="28"/>
          <w:szCs w:val="28"/>
        </w:rPr>
        <w:t>)</w:t>
      </w:r>
      <w:r>
        <w:rPr>
          <w:sz w:val="28"/>
          <w:szCs w:val="28"/>
        </w:rPr>
        <w:t>, который</w:t>
      </w:r>
      <w:r w:rsidRPr="007A3864">
        <w:rPr>
          <w:sz w:val="28"/>
          <w:szCs w:val="28"/>
        </w:rPr>
        <w:t xml:space="preserve"> включен в список I наркотических средств, психотропных веществ и их прекурсоров, оборот которых Российской Федерации запрещен, утвержденный Постановлением Правительства Российской Федерации от 30 июня 19</w:t>
      </w:r>
      <w:r w:rsidRPr="007A3864">
        <w:rPr>
          <w:sz w:val="28"/>
          <w:szCs w:val="28"/>
        </w:rPr>
        <w:t>98 года №681.</w:t>
      </w:r>
    </w:p>
    <w:p w:rsidR="00F460EC" w:rsidP="00F460EC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Л.</w:t>
      </w:r>
      <w:r>
        <w:rPr>
          <w:rFonts w:ascii="Times New Roman" w:hAnsi="Times New Roman" w:cs="Times New Roman"/>
          <w:sz w:val="28"/>
          <w:szCs w:val="28"/>
          <w:lang w:eastAsia="ar-SA"/>
        </w:rPr>
        <w:t>Д.И.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не явился, 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F460EC" w:rsidRPr="003926D5" w:rsidP="00F460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Д.И.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F460EC" w:rsidRPr="00B373A3" w:rsidP="00F460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Д.И. </w:t>
      </w: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полностью </w:t>
      </w:r>
      <w:r w:rsidRPr="00B373A3">
        <w:rPr>
          <w:rFonts w:ascii="Times New Roman" w:hAnsi="Times New Roman" w:cs="Times New Roman"/>
          <w:sz w:val="28"/>
          <w:szCs w:val="28"/>
        </w:rPr>
        <w:t>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B2145" w:rsidRPr="007A3864" w:rsidP="00AB2145">
      <w:pPr>
        <w:pStyle w:val="1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протоколом об административном правонарушении </w:t>
      </w:r>
      <w:r>
        <w:rPr>
          <w:sz w:val="28"/>
          <w:szCs w:val="28"/>
        </w:rPr>
        <w:t>***</w:t>
      </w:r>
      <w:r w:rsidRPr="007A3864">
        <w:rPr>
          <w:sz w:val="28"/>
          <w:szCs w:val="28"/>
        </w:rPr>
        <w:t xml:space="preserve"> от </w:t>
      </w:r>
      <w:r w:rsidR="00F460EC">
        <w:rPr>
          <w:sz w:val="28"/>
          <w:szCs w:val="28"/>
        </w:rPr>
        <w:t>19.11.2024</w:t>
      </w:r>
      <w:r w:rsidRPr="007A3864">
        <w:rPr>
          <w:sz w:val="28"/>
          <w:szCs w:val="28"/>
        </w:rPr>
        <w:t xml:space="preserve">, согласно описательной части постановления, </w:t>
      </w:r>
      <w:r>
        <w:rPr>
          <w:sz w:val="28"/>
          <w:szCs w:val="28"/>
        </w:rPr>
        <w:t>Л.</w:t>
      </w:r>
      <w:r>
        <w:rPr>
          <w:sz w:val="28"/>
          <w:szCs w:val="28"/>
        </w:rPr>
        <w:t>Д.И.</w:t>
      </w:r>
      <w:r w:rsidRPr="007A3864">
        <w:rPr>
          <w:sz w:val="28"/>
          <w:szCs w:val="28"/>
        </w:rPr>
        <w:t xml:space="preserve"> с протоколом ознакомлен, права, предусмотренные ст. 25.1 КоАП РФ и ст. 51 </w:t>
      </w:r>
      <w:r w:rsidRPr="007A3864">
        <w:rPr>
          <w:sz w:val="28"/>
          <w:szCs w:val="28"/>
        </w:rPr>
        <w:t>Конституции РФ разъяснены;</w:t>
      </w:r>
    </w:p>
    <w:p w:rsidR="00AB2145" w:rsidP="00AB2145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рапортом </w:t>
      </w:r>
      <w:r w:rsidR="00F460EC">
        <w:rPr>
          <w:sz w:val="28"/>
          <w:szCs w:val="28"/>
        </w:rPr>
        <w:t>старшего следователя ОМВД России по Нефтеюганскому району</w:t>
      </w:r>
      <w:r>
        <w:rPr>
          <w:sz w:val="28"/>
          <w:szCs w:val="28"/>
        </w:rPr>
        <w:t xml:space="preserve"> об обнаружении признаков административного правонарушения от </w:t>
      </w:r>
      <w:r w:rsidR="00F460EC">
        <w:rPr>
          <w:sz w:val="28"/>
          <w:szCs w:val="28"/>
        </w:rPr>
        <w:t>14.11.2024</w:t>
      </w:r>
      <w:r w:rsidRPr="007A3864">
        <w:rPr>
          <w:sz w:val="28"/>
          <w:szCs w:val="28"/>
        </w:rPr>
        <w:t>;</w:t>
      </w:r>
    </w:p>
    <w:p w:rsidR="00AB2145" w:rsidP="00AB2145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копией </w:t>
      </w:r>
      <w:r w:rsidRPr="007A3864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r w:rsidRPr="007A386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 освидетельствования</w:t>
      </w:r>
      <w:r w:rsidRPr="007A3864">
        <w:rPr>
          <w:sz w:val="28"/>
          <w:szCs w:val="28"/>
        </w:rPr>
        <w:t xml:space="preserve"> № </w:t>
      </w:r>
      <w:r>
        <w:rPr>
          <w:sz w:val="28"/>
          <w:szCs w:val="28"/>
        </w:rPr>
        <w:t>***</w:t>
      </w:r>
      <w:r w:rsidRPr="007A3864">
        <w:rPr>
          <w:sz w:val="28"/>
          <w:szCs w:val="28"/>
        </w:rPr>
        <w:t xml:space="preserve"> от </w:t>
      </w:r>
      <w:r w:rsidR="00F460EC">
        <w:rPr>
          <w:sz w:val="28"/>
          <w:szCs w:val="28"/>
        </w:rPr>
        <w:t>16.10.2024</w:t>
      </w:r>
      <w:r w:rsidRPr="007A38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 которого </w:t>
      </w:r>
      <w:r w:rsidRPr="007A3864">
        <w:rPr>
          <w:sz w:val="28"/>
          <w:szCs w:val="28"/>
        </w:rPr>
        <w:t xml:space="preserve">у </w:t>
      </w:r>
      <w:r w:rsidR="00F460E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460EC">
        <w:rPr>
          <w:sz w:val="28"/>
          <w:szCs w:val="28"/>
        </w:rPr>
        <w:t xml:space="preserve">Д.И. </w:t>
      </w:r>
      <w:r>
        <w:rPr>
          <w:sz w:val="28"/>
          <w:szCs w:val="28"/>
        </w:rPr>
        <w:t xml:space="preserve">обнаружены </w:t>
      </w:r>
      <w:r w:rsidR="00F460EC">
        <w:rPr>
          <w:sz w:val="28"/>
          <w:szCs w:val="28"/>
        </w:rPr>
        <w:t xml:space="preserve">наркотические вещества: </w:t>
      </w:r>
      <w:r>
        <w:rPr>
          <w:sz w:val="28"/>
          <w:szCs w:val="28"/>
        </w:rPr>
        <w:t>***</w:t>
      </w:r>
      <w:r w:rsidR="00F460EC">
        <w:rPr>
          <w:sz w:val="28"/>
          <w:szCs w:val="28"/>
        </w:rPr>
        <w:t xml:space="preserve"> (</w:t>
      </w:r>
      <w:r>
        <w:rPr>
          <w:sz w:val="28"/>
          <w:szCs w:val="28"/>
        </w:rPr>
        <w:t>***</w:t>
      </w:r>
      <w:r w:rsidR="00F460EC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 xml:space="preserve"> заключение – установлено состояние опьянения</w:t>
      </w:r>
      <w:r w:rsidRPr="007A3864">
        <w:rPr>
          <w:sz w:val="28"/>
          <w:szCs w:val="28"/>
        </w:rPr>
        <w:t>;</w:t>
      </w:r>
    </w:p>
    <w:p w:rsidR="00AB2145" w:rsidP="00AB2145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Л.</w:t>
      </w:r>
      <w:r>
        <w:rPr>
          <w:sz w:val="28"/>
          <w:szCs w:val="28"/>
        </w:rPr>
        <w:t xml:space="preserve">Д.И. от </w:t>
      </w:r>
      <w:r w:rsidR="00F460EC">
        <w:rPr>
          <w:sz w:val="28"/>
          <w:szCs w:val="28"/>
        </w:rPr>
        <w:t>19.11.2024</w:t>
      </w:r>
      <w:r>
        <w:rPr>
          <w:sz w:val="28"/>
          <w:szCs w:val="28"/>
        </w:rPr>
        <w:t xml:space="preserve">, согласно которого </w:t>
      </w:r>
      <w:r w:rsidR="00F460EC">
        <w:rPr>
          <w:sz w:val="28"/>
          <w:szCs w:val="28"/>
        </w:rPr>
        <w:t>16.10.2024</w:t>
      </w:r>
      <w:r>
        <w:rPr>
          <w:sz w:val="28"/>
          <w:szCs w:val="28"/>
        </w:rPr>
        <w:t xml:space="preserve">, он употребил наркотическое средство </w:t>
      </w:r>
      <w:r w:rsidR="00F460EC">
        <w:rPr>
          <w:sz w:val="28"/>
          <w:szCs w:val="28"/>
        </w:rPr>
        <w:t xml:space="preserve">в лесу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;</w:t>
      </w:r>
    </w:p>
    <w:p w:rsidR="00F460EC" w:rsidP="00AB2145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копией паспорта Л.</w:t>
      </w:r>
      <w:r>
        <w:rPr>
          <w:sz w:val="28"/>
          <w:szCs w:val="28"/>
        </w:rPr>
        <w:t xml:space="preserve">Д.И.; </w:t>
      </w:r>
    </w:p>
    <w:p w:rsidR="00F460EC" w:rsidP="00AB2145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копией протокола личного досмотра (досмотра вещей, транспортного средства) лица, осуществившего незаконное хранение веществ (предметов) свободный оборот которых запрещен с фото-таблицей от 16.10.2024;</w:t>
      </w:r>
      <w:r>
        <w:rPr>
          <w:sz w:val="28"/>
          <w:szCs w:val="28"/>
        </w:rPr>
        <w:t xml:space="preserve"> </w:t>
      </w:r>
    </w:p>
    <w:p w:rsidR="00F460EC" w:rsidRPr="007A3864" w:rsidP="00F460EC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справкой </w:t>
      </w:r>
      <w:r>
        <w:rPr>
          <w:sz w:val="28"/>
          <w:szCs w:val="28"/>
        </w:rPr>
        <w:t>на лицо по учетам СООП в отношении Л.</w:t>
      </w:r>
      <w:r>
        <w:rPr>
          <w:sz w:val="28"/>
          <w:szCs w:val="28"/>
        </w:rPr>
        <w:t>Д.И.;</w:t>
      </w:r>
    </w:p>
    <w:p w:rsidR="00F460EC" w:rsidRPr="00EC7B8E" w:rsidP="00AB2145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копией приговора ***</w:t>
      </w:r>
      <w:r>
        <w:rPr>
          <w:sz w:val="28"/>
          <w:szCs w:val="28"/>
        </w:rPr>
        <w:t xml:space="preserve"> районного суда ХМАО-Югры от 17.01.2025, </w:t>
      </w:r>
      <w:r w:rsidR="00FD078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D0787">
        <w:rPr>
          <w:sz w:val="28"/>
          <w:szCs w:val="28"/>
        </w:rPr>
        <w:t xml:space="preserve">Д.И. признан виновным в совершении преступления, предусмотренного ч. 2 ст. 228 УК РФ и ему назначено наказание в виде лишения свободы сроком 3 года с отбыванием наказания в исправительной колонии особого режима. 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Часть 1 статьи 6.9 Кодекса Российской Федерации об административных правонарушениях предусматривает административную ответственность за потребление наркотичес</w:t>
      </w:r>
      <w:r w:rsidRPr="007A3864">
        <w:rPr>
          <w:sz w:val="28"/>
          <w:szCs w:val="28"/>
        </w:rPr>
        <w:t>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</w:t>
      </w:r>
      <w:r w:rsidRPr="007A3864">
        <w:rPr>
          <w:sz w:val="28"/>
          <w:szCs w:val="28"/>
        </w:rPr>
        <w:t>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  <w:r w:rsidRPr="007A3864">
        <w:rPr>
          <w:sz w:val="28"/>
          <w:szCs w:val="28"/>
        </w:rPr>
        <w:t xml:space="preserve"> либо новые потенциально опасные психоактивные вещества.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Наркотическ</w:t>
      </w:r>
      <w:r>
        <w:rPr>
          <w:sz w:val="28"/>
          <w:szCs w:val="28"/>
        </w:rPr>
        <w:t>о</w:t>
      </w:r>
      <w:r w:rsidRPr="007A3864">
        <w:rPr>
          <w:sz w:val="28"/>
          <w:szCs w:val="28"/>
        </w:rPr>
        <w:t>е веществ</w:t>
      </w:r>
      <w:r>
        <w:rPr>
          <w:sz w:val="28"/>
          <w:szCs w:val="28"/>
        </w:rPr>
        <w:t>о,</w:t>
      </w:r>
      <w:r w:rsidRPr="007A3864">
        <w:rPr>
          <w:sz w:val="28"/>
          <w:szCs w:val="28"/>
        </w:rPr>
        <w:t xml:space="preserve"> употребленн</w:t>
      </w:r>
      <w:r>
        <w:rPr>
          <w:sz w:val="28"/>
          <w:szCs w:val="28"/>
        </w:rPr>
        <w:t>о</w:t>
      </w:r>
      <w:r w:rsidRPr="007A3864">
        <w:rPr>
          <w:sz w:val="28"/>
          <w:szCs w:val="28"/>
        </w:rPr>
        <w:t xml:space="preserve">е </w:t>
      </w:r>
      <w:r w:rsidR="00FD078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D0787">
        <w:rPr>
          <w:sz w:val="28"/>
          <w:szCs w:val="28"/>
        </w:rPr>
        <w:t>Д.И.</w:t>
      </w:r>
      <w:r w:rsidRPr="007A3864">
        <w:rPr>
          <w:sz w:val="28"/>
          <w:szCs w:val="28"/>
        </w:rPr>
        <w:t xml:space="preserve"> включен в Перечень наркотических средств, психотропных веществ и их прекурсоров, подлежащих контролю в Российской Федерации, утвержденный Постанов</w:t>
      </w:r>
      <w:r w:rsidRPr="007A3864">
        <w:rPr>
          <w:sz w:val="28"/>
          <w:szCs w:val="28"/>
        </w:rPr>
        <w:t>лением Правительства Российской Федерации от 30 июня 1998 года № 681 (с изменениями, утвержденными Постановлениями Правительства РФ).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</w:t>
      </w:r>
      <w:r w:rsidRPr="007A3864">
        <w:rPr>
          <w:sz w:val="28"/>
          <w:szCs w:val="28"/>
        </w:rPr>
        <w:t>енных недостатков, влекущих невозможность использования в качестве доказательств, материалы дела не содержат.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Мировой судья квалифицирует действия </w:t>
      </w:r>
      <w:r>
        <w:rPr>
          <w:sz w:val="28"/>
          <w:szCs w:val="28"/>
        </w:rPr>
        <w:t>Л.</w:t>
      </w:r>
      <w:r>
        <w:rPr>
          <w:sz w:val="28"/>
          <w:szCs w:val="28"/>
        </w:rPr>
        <w:t>Д.И.</w:t>
      </w:r>
      <w:r w:rsidRPr="007A3864">
        <w:rPr>
          <w:sz w:val="28"/>
          <w:szCs w:val="28"/>
        </w:rPr>
        <w:t xml:space="preserve"> по ч. 1 ст. 6.9 Кодекса Российской Федерации об административных правонарушениях, как потреблен</w:t>
      </w:r>
      <w:r w:rsidRPr="007A3864">
        <w:rPr>
          <w:sz w:val="28"/>
          <w:szCs w:val="28"/>
        </w:rPr>
        <w:t>ие наркотических средств без назначения врача, за исключением случаев, предусмотренных частью 2 статьи 20.20, статьей 20.22 настоящего Кодекса.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>
        <w:rPr>
          <w:sz w:val="28"/>
          <w:szCs w:val="28"/>
        </w:rPr>
        <w:t>Л.</w:t>
      </w:r>
      <w:r>
        <w:rPr>
          <w:sz w:val="28"/>
          <w:szCs w:val="28"/>
        </w:rPr>
        <w:t>Д.И.</w:t>
      </w:r>
      <w:r w:rsidRPr="007A3864">
        <w:rPr>
          <w:sz w:val="28"/>
          <w:szCs w:val="28"/>
        </w:rPr>
        <w:t>, его имущественное положение.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7A3864">
        <w:rPr>
          <w:sz w:val="28"/>
          <w:szCs w:val="28"/>
        </w:rPr>
        <w:t xml:space="preserve">, </w:t>
      </w:r>
      <w:r w:rsidR="00FD0787">
        <w:rPr>
          <w:sz w:val="28"/>
          <w:szCs w:val="28"/>
        </w:rPr>
        <w:t>смягчающих</w:t>
      </w:r>
      <w:r w:rsidRPr="007A3864">
        <w:rPr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</w:t>
      </w:r>
      <w:r w:rsidR="00FD0787">
        <w:rPr>
          <w:sz w:val="28"/>
          <w:szCs w:val="28"/>
        </w:rPr>
        <w:t xml:space="preserve"> и о</w:t>
      </w:r>
      <w:r w:rsidRPr="007A3864">
        <w:rPr>
          <w:sz w:val="28"/>
          <w:szCs w:val="28"/>
        </w:rPr>
        <w:t>бстоятельств, отягчающих административную ответственност</w:t>
      </w:r>
      <w:r w:rsidRPr="007A3864">
        <w:rPr>
          <w:sz w:val="28"/>
          <w:szCs w:val="28"/>
        </w:rPr>
        <w:t>ь, в соответствии со ст. 4.3 Кодекса Российской Федерации об административных правонарушениях, судьей не установлено.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Согласно ч. 2.1 ст. 4.1 КоАП РФ при назначении административного наказания за совершение административных правонарушений в области законод</w:t>
      </w:r>
      <w:r w:rsidRPr="007A3864">
        <w:rPr>
          <w:sz w:val="28"/>
          <w:szCs w:val="28"/>
        </w:rPr>
        <w:t>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</w:t>
      </w:r>
      <w:r w:rsidRPr="007A3864">
        <w:rPr>
          <w:sz w:val="28"/>
          <w:szCs w:val="28"/>
        </w:rPr>
        <w:t xml:space="preserve">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</w:t>
      </w:r>
      <w:r w:rsidRPr="007A3864">
        <w:rPr>
          <w:sz w:val="28"/>
          <w:szCs w:val="28"/>
        </w:rPr>
        <w:t>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B2145" w:rsidRPr="007A3864" w:rsidP="00FD078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A3864">
        <w:rPr>
          <w:rFonts w:ascii="Times New Roman" w:hAnsi="Times New Roman" w:cs="Times New Roman"/>
          <w:sz w:val="28"/>
          <w:szCs w:val="28"/>
        </w:rPr>
        <w:t xml:space="preserve">С учетом характера совершенного </w:t>
      </w:r>
      <w:r w:rsidR="00FD078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0787">
        <w:rPr>
          <w:rFonts w:ascii="Times New Roman" w:hAnsi="Times New Roman" w:cs="Times New Roman"/>
          <w:sz w:val="28"/>
          <w:szCs w:val="28"/>
        </w:rPr>
        <w:t>Д.И.</w:t>
      </w:r>
      <w:r w:rsidRPr="007A3864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личности виновного и отсутствием отягч</w:t>
      </w:r>
      <w:r w:rsidRPr="007A3864">
        <w:rPr>
          <w:rFonts w:ascii="Times New Roman" w:hAnsi="Times New Roman" w:cs="Times New Roman"/>
          <w:sz w:val="28"/>
          <w:szCs w:val="28"/>
        </w:rPr>
        <w:t xml:space="preserve">ающих административную ответственность обстоятельств, суд приходит к выводу о назначении ему административного наказания в виде штрафа в минимальном размере, предусмотренном санкцией ч.1 </w:t>
      </w:r>
      <w:hyperlink r:id="rId4" w:anchor="/document/12125267/entry/691" w:history="1">
        <w:r w:rsidRPr="007A3864">
          <w:rPr>
            <w:rFonts w:ascii="Times New Roman" w:hAnsi="Times New Roman" w:cs="Times New Roman"/>
            <w:sz w:val="28"/>
            <w:szCs w:val="28"/>
          </w:rPr>
          <w:t xml:space="preserve">ст. 6.9 </w:t>
        </w:r>
      </w:hyperlink>
      <w:r w:rsidRPr="007A3864">
        <w:rPr>
          <w:rFonts w:ascii="Times New Roman" w:hAnsi="Times New Roman" w:cs="Times New Roman"/>
          <w:sz w:val="28"/>
          <w:szCs w:val="28"/>
        </w:rPr>
        <w:t xml:space="preserve"> КоАП РФ, без возложения на него обязанности пройти диагностику, профилактические мероприятия, лечение от наркомании и (или) медицинскую и (или) социальную реабилитацию в связи </w:t>
      </w:r>
      <w:r w:rsidRPr="007A3864">
        <w:rPr>
          <w:rFonts w:ascii="Times New Roman" w:hAnsi="Times New Roman" w:cs="Times New Roman"/>
          <w:sz w:val="28"/>
          <w:szCs w:val="28"/>
        </w:rPr>
        <w:t xml:space="preserve">с потреблением наркотических средств или психотропных веществ без назначения врача либо новых потенциально опасных </w:t>
      </w:r>
      <w:r w:rsidRPr="000D7E0F">
        <w:rPr>
          <w:rFonts w:ascii="Times New Roman" w:hAnsi="Times New Roman" w:cs="Times New Roman"/>
          <w:sz w:val="28"/>
          <w:szCs w:val="28"/>
        </w:rPr>
        <w:t xml:space="preserve">психоактивных веществ, поскольку медицинских документов о признании </w:t>
      </w: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Д.И.</w:t>
      </w:r>
      <w:r w:rsidRPr="000D7E0F">
        <w:rPr>
          <w:rFonts w:ascii="Times New Roman" w:hAnsi="Times New Roman" w:cs="Times New Roman"/>
          <w:sz w:val="28"/>
          <w:szCs w:val="28"/>
        </w:rPr>
        <w:t xml:space="preserve"> больным наркоманией не имеется, также из представленных мат</w:t>
      </w:r>
      <w:r w:rsidRPr="000D7E0F">
        <w:rPr>
          <w:rFonts w:ascii="Times New Roman" w:hAnsi="Times New Roman" w:cs="Times New Roman"/>
          <w:sz w:val="28"/>
          <w:szCs w:val="28"/>
        </w:rPr>
        <w:t xml:space="preserve">ериалов дела не следует, что упомянутую выше обязанность на </w:t>
      </w:r>
      <w:r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Д.И.</w:t>
      </w:r>
      <w:r w:rsidRPr="000D7E0F">
        <w:rPr>
          <w:rFonts w:ascii="Times New Roman" w:hAnsi="Times New Roman" w:cs="Times New Roman"/>
          <w:sz w:val="28"/>
          <w:szCs w:val="28"/>
        </w:rPr>
        <w:t xml:space="preserve"> необходимо возложить.</w:t>
      </w:r>
      <w:r w:rsidRPr="007A38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2145" w:rsidRPr="007A3864" w:rsidP="00FD0787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B2145" w:rsidRPr="00FD0787" w:rsidP="00AB2145">
      <w:pPr>
        <w:pStyle w:val="1"/>
        <w:shd w:val="clear" w:color="auto" w:fill="auto"/>
        <w:spacing w:after="0" w:line="240" w:lineRule="auto"/>
        <w:ind w:left="4040"/>
        <w:rPr>
          <w:sz w:val="16"/>
          <w:szCs w:val="16"/>
        </w:rPr>
      </w:pPr>
    </w:p>
    <w:p w:rsidR="00AB2145" w:rsidRPr="007A3864" w:rsidP="00AB2145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  <w:r w:rsidRPr="007A3864">
        <w:rPr>
          <w:sz w:val="28"/>
          <w:szCs w:val="28"/>
        </w:rPr>
        <w:t>ПОСТАНОВИЛ:</w:t>
      </w:r>
    </w:p>
    <w:p w:rsidR="00AB2145" w:rsidRPr="00FD0787" w:rsidP="00AB2145">
      <w:pPr>
        <w:pStyle w:val="1"/>
        <w:shd w:val="clear" w:color="auto" w:fill="auto"/>
        <w:spacing w:after="0" w:line="240" w:lineRule="auto"/>
        <w:ind w:left="4040"/>
        <w:rPr>
          <w:sz w:val="16"/>
          <w:szCs w:val="16"/>
        </w:rPr>
      </w:pP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признат</w:t>
      </w:r>
      <w:r w:rsidRPr="007A3864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FD0787">
        <w:rPr>
          <w:sz w:val="28"/>
          <w:szCs w:val="28"/>
          <w:lang w:eastAsia="ru-RU"/>
        </w:rPr>
        <w:t>Л</w:t>
      </w:r>
      <w:r>
        <w:rPr>
          <w:sz w:val="28"/>
          <w:szCs w:val="28"/>
          <w:lang w:eastAsia="ru-RU"/>
        </w:rPr>
        <w:t>.</w:t>
      </w:r>
      <w:r w:rsidR="00FD0787"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.</w:t>
      </w:r>
      <w:r w:rsidR="00FD0787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.</w:t>
      </w:r>
      <w:r w:rsidRPr="007A3864" w:rsidR="00FD0787">
        <w:rPr>
          <w:sz w:val="28"/>
          <w:szCs w:val="28"/>
        </w:rPr>
        <w:t xml:space="preserve"> </w:t>
      </w:r>
      <w:r w:rsidRPr="007A3864">
        <w:rPr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штра</w:t>
      </w:r>
      <w:r w:rsidRPr="007A3864">
        <w:rPr>
          <w:sz w:val="28"/>
          <w:szCs w:val="28"/>
        </w:rPr>
        <w:t xml:space="preserve">фа в размере </w:t>
      </w:r>
      <w:r>
        <w:rPr>
          <w:sz w:val="28"/>
          <w:szCs w:val="28"/>
        </w:rPr>
        <w:t xml:space="preserve">4 000 </w:t>
      </w:r>
      <w:r w:rsidRPr="007A3864">
        <w:rPr>
          <w:sz w:val="28"/>
          <w:szCs w:val="28"/>
        </w:rPr>
        <w:t>(четырех тысяч) рублей.</w:t>
      </w:r>
    </w:p>
    <w:p w:rsidR="00AB2145" w:rsidRPr="001445DA" w:rsidP="00AB214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Штраф подлежит уплате на реквизиты: Получатель Управление Федерального казначейства по ХМАО-Югре (Департамент административного обеспечения Ханты-Мансийского автономного округа - Югры, л/с 04872D08080) КПП 8601010</w:t>
      </w:r>
      <w:r w:rsidRPr="007A3864">
        <w:rPr>
          <w:sz w:val="28"/>
          <w:szCs w:val="28"/>
        </w:rPr>
        <w:t xml:space="preserve">01 ИНН 8601073664 ОКТМО 71874000 р/с 03100643000000018700 в РКЦ г. Ханты-Мансийска БИК 007162163 к/с </w:t>
      </w:r>
      <w:r w:rsidRPr="007A3864">
        <w:rPr>
          <w:sz w:val="28"/>
          <w:szCs w:val="28"/>
        </w:rPr>
        <w:t>40102810245370000007 КБК 7</w:t>
      </w:r>
      <w:r>
        <w:rPr>
          <w:sz w:val="28"/>
          <w:szCs w:val="28"/>
        </w:rPr>
        <w:t>2011601063010009</w:t>
      </w:r>
      <w:r w:rsidRPr="00A6034B">
        <w:rPr>
          <w:sz w:val="28"/>
          <w:szCs w:val="28"/>
        </w:rPr>
        <w:t>140</w:t>
      </w:r>
      <w:r w:rsidRPr="007A3864">
        <w:rPr>
          <w:sz w:val="28"/>
          <w:szCs w:val="28"/>
        </w:rPr>
        <w:t xml:space="preserve">, УИН </w:t>
      </w:r>
      <w:r w:rsidRPr="00FD0787" w:rsidR="00FD0787">
        <w:rPr>
          <w:sz w:val="28"/>
          <w:szCs w:val="28"/>
        </w:rPr>
        <w:t>0412365400055031612506156</w:t>
      </w:r>
      <w:r>
        <w:rPr>
          <w:sz w:val="28"/>
          <w:szCs w:val="28"/>
        </w:rPr>
        <w:t>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Административный штраф подлежит уплате не позднее шестидесяти дней со дня вст</w:t>
      </w:r>
      <w:r w:rsidRPr="007A3864">
        <w:rPr>
          <w:sz w:val="28"/>
          <w:szCs w:val="28"/>
        </w:rPr>
        <w:t>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Разъяснить, что за неуплату а</w:t>
      </w:r>
      <w:r w:rsidRPr="007A3864">
        <w:rPr>
          <w:sz w:val="28"/>
          <w:szCs w:val="28"/>
        </w:rPr>
        <w:t>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Постановление может быть обжаловано в Нефтеюганский р</w:t>
      </w:r>
      <w:r w:rsidRPr="007A3864">
        <w:rPr>
          <w:sz w:val="28"/>
          <w:szCs w:val="28"/>
        </w:rPr>
        <w:t xml:space="preserve">айонный суд ХМАО- Югры в срок 10 </w:t>
      </w:r>
      <w:r>
        <w:rPr>
          <w:sz w:val="28"/>
          <w:szCs w:val="28"/>
        </w:rPr>
        <w:t>дней</w:t>
      </w:r>
      <w:r w:rsidRPr="007A3864">
        <w:rPr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AB2145" w:rsidRPr="007A3864" w:rsidP="00AB214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AB2145" w:rsidRPr="007A3864" w:rsidP="00AB214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 w:rsidRPr="007A3864">
        <w:rPr>
          <w:sz w:val="28"/>
          <w:szCs w:val="28"/>
        </w:rPr>
        <w:t xml:space="preserve"> подпись</w:t>
      </w:r>
    </w:p>
    <w:p w:rsidR="00AB2145" w:rsidRPr="007A3864" w:rsidP="00AB214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Копия верна.</w:t>
      </w:r>
    </w:p>
    <w:p w:rsidR="00AB2145" w:rsidP="00AB214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Д.Р. </w:t>
      </w:r>
      <w:r>
        <w:rPr>
          <w:sz w:val="28"/>
          <w:szCs w:val="28"/>
        </w:rPr>
        <w:t>Сабитова</w:t>
      </w:r>
    </w:p>
    <w:p w:rsidR="00FD0787" w:rsidP="00AB214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FD0787" w:rsidP="00AB214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FD0787" w:rsidP="00AB214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FD0787" w:rsidRPr="00D475F7" w:rsidP="00FD07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75F7">
        <w:rPr>
          <w:rFonts w:ascii="Times New Roman" w:hAnsi="Times New Roman" w:cs="Times New Roman"/>
        </w:rPr>
        <w:t>Подлинник находится в судебном участке № 6 Нефтеюганского судебного района ХМАО-Югры, в деле № 5-</w:t>
      </w:r>
      <w:r>
        <w:rPr>
          <w:rFonts w:ascii="Times New Roman" w:hAnsi="Times New Roman" w:cs="Times New Roman"/>
        </w:rPr>
        <w:t>3161</w:t>
      </w:r>
      <w:r w:rsidRPr="00D475F7">
        <w:rPr>
          <w:rFonts w:ascii="Times New Roman" w:hAnsi="Times New Roman" w:cs="Times New Roman"/>
        </w:rPr>
        <w:t>-0501 за 2025 год.</w:t>
      </w:r>
    </w:p>
    <w:p w:rsidR="00FD0787" w:rsidRPr="00D475F7" w:rsidP="00FD078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D475F7">
        <w:rPr>
          <w:rFonts w:ascii="Times New Roman" w:hAnsi="Times New Roman" w:cs="Times New Roman"/>
        </w:rPr>
        <w:t xml:space="preserve">«Постановление не вступило в законную силу»  </w:t>
      </w:r>
      <w:r w:rsidRPr="00D475F7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p w:rsidR="00FD0787" w:rsidRPr="007A3864" w:rsidP="00AB214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AB2145" w:rsidRPr="007A3864" w:rsidP="00AB2145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967D6E" w:rsidP="00AB2145">
      <w:pPr>
        <w:spacing w:after="0" w:line="240" w:lineRule="auto"/>
        <w:jc w:val="center"/>
      </w:pPr>
    </w:p>
    <w:sectPr w:rsidSect="00FD0787">
      <w:pgSz w:w="11906" w:h="16838"/>
      <w:pgMar w:top="90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B4A42"/>
    <w:multiLevelType w:val="multilevel"/>
    <w:tmpl w:val="000AC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7"/>
    <w:rsid w:val="000D7E0F"/>
    <w:rsid w:val="001445DA"/>
    <w:rsid w:val="0025508C"/>
    <w:rsid w:val="00266515"/>
    <w:rsid w:val="00297B96"/>
    <w:rsid w:val="00322FD1"/>
    <w:rsid w:val="00350C28"/>
    <w:rsid w:val="003926D5"/>
    <w:rsid w:val="00392704"/>
    <w:rsid w:val="00394F1F"/>
    <w:rsid w:val="003A3862"/>
    <w:rsid w:val="003C7180"/>
    <w:rsid w:val="00494156"/>
    <w:rsid w:val="004C2B67"/>
    <w:rsid w:val="005D71A6"/>
    <w:rsid w:val="006F3F9F"/>
    <w:rsid w:val="007A3864"/>
    <w:rsid w:val="007C07BF"/>
    <w:rsid w:val="007D237A"/>
    <w:rsid w:val="0085273E"/>
    <w:rsid w:val="0092293A"/>
    <w:rsid w:val="0094261F"/>
    <w:rsid w:val="00967D6E"/>
    <w:rsid w:val="0099010F"/>
    <w:rsid w:val="00A416F7"/>
    <w:rsid w:val="00A6034B"/>
    <w:rsid w:val="00A812DB"/>
    <w:rsid w:val="00AB2145"/>
    <w:rsid w:val="00B373A3"/>
    <w:rsid w:val="00BC09A0"/>
    <w:rsid w:val="00BE4DB1"/>
    <w:rsid w:val="00BF163B"/>
    <w:rsid w:val="00C05254"/>
    <w:rsid w:val="00C52E33"/>
    <w:rsid w:val="00C77FDD"/>
    <w:rsid w:val="00CB0AC6"/>
    <w:rsid w:val="00D02CB2"/>
    <w:rsid w:val="00D475F7"/>
    <w:rsid w:val="00D865AB"/>
    <w:rsid w:val="00DF7658"/>
    <w:rsid w:val="00EC7B8E"/>
    <w:rsid w:val="00F460EC"/>
    <w:rsid w:val="00FA4B07"/>
    <w:rsid w:val="00FC49C5"/>
    <w:rsid w:val="00FD078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E324BA-D94C-4004-9D77-311C1EA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9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9010F"/>
    <w:rPr>
      <w:rFonts w:ascii="Segoe UI" w:hAnsi="Segoe UI" w:cs="Segoe UI"/>
      <w:sz w:val="18"/>
      <w:szCs w:val="18"/>
    </w:rPr>
  </w:style>
  <w:style w:type="character" w:customStyle="1" w:styleId="a0">
    <w:name w:val="Основной текст_"/>
    <w:basedOn w:val="DefaultParagraphFont"/>
    <w:link w:val="1"/>
    <w:rsid w:val="00AB21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14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BodyText">
    <w:name w:val="Body Text"/>
    <w:basedOn w:val="Normal"/>
    <w:link w:val="a1"/>
    <w:uiPriority w:val="99"/>
    <w:unhideWhenUsed/>
    <w:rsid w:val="00F460EC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F4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